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4C6D14">
        <w:rPr>
          <w:szCs w:val="28"/>
        </w:rPr>
        <w:t>ОСББ «Світанок 32»</w:t>
      </w:r>
      <w:r w:rsidR="00522501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4C6D14">
        <w:rPr>
          <w:szCs w:val="28"/>
        </w:rPr>
        <w:t>Професора Толока, 32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4C6D14">
        <w:rPr>
          <w:szCs w:val="28"/>
        </w:rPr>
        <w:t xml:space="preserve">ОСББ «Світанок 32»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F0234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4C6D1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Професора Толока, 32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4C6D14" w:rsidRPr="004C6D14">
        <w:rPr>
          <w:szCs w:val="28"/>
        </w:rPr>
        <w:t>пов’язаних з розриттям дорожнього покриття вулиць, доріг, майданів, площ</w:t>
      </w:r>
      <w:r w:rsidR="004C6D14">
        <w:rPr>
          <w:szCs w:val="28"/>
        </w:rPr>
        <w:t>;</w:t>
      </w:r>
      <w:r w:rsidR="004C6D14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>; у</w:t>
      </w:r>
      <w:r w:rsidR="004C6D14" w:rsidRPr="004C6D14">
        <w:rPr>
          <w:szCs w:val="28"/>
        </w:rPr>
        <w:t>становлення нових, відновлення, ремонту та заміни існуючих малих архітектурних форм</w:t>
      </w:r>
      <w:r w:rsidR="00674DF4">
        <w:rPr>
          <w:szCs w:val="28"/>
        </w:rPr>
        <w:t xml:space="preserve"> для проведення облаштування контейнерного майданчику,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25694">
        <w:rPr>
          <w:bCs/>
          <w:szCs w:val="28"/>
        </w:rPr>
        <w:t xml:space="preserve">ОСББ «Світанок 32»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925694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2569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25694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25694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92569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Професора Толока, 32</w:t>
      </w:r>
      <w:r w:rsidR="00925694">
        <w:rPr>
          <w:szCs w:val="28"/>
        </w:rPr>
        <w:t xml:space="preserve">, </w:t>
      </w:r>
      <w:r w:rsidR="00925694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 з</w:t>
      </w:r>
      <w:r w:rsidR="00925694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925694" w:rsidRPr="004C6D14">
        <w:rPr>
          <w:szCs w:val="28"/>
        </w:rPr>
        <w:t>пов’язаних з розриттям дорожнього покриття вулиць, доріг, майданів, площ</w:t>
      </w:r>
      <w:r w:rsidR="00925694">
        <w:rPr>
          <w:szCs w:val="28"/>
        </w:rPr>
        <w:t>;</w:t>
      </w:r>
      <w:r w:rsidR="00925694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25694">
        <w:rPr>
          <w:szCs w:val="28"/>
        </w:rPr>
        <w:t>р</w:t>
      </w:r>
      <w:r w:rsidR="0092569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925694">
        <w:rPr>
          <w:szCs w:val="28"/>
        </w:rPr>
        <w:t>; у</w:t>
      </w:r>
      <w:r w:rsidR="00925694" w:rsidRPr="004C6D14">
        <w:rPr>
          <w:szCs w:val="28"/>
        </w:rPr>
        <w:t>становлення нових, відновлення, ремонту та заміни існуючих малих архітектурних форм</w:t>
      </w:r>
      <w:r w:rsidR="00772FC6" w:rsidRPr="00772FC6">
        <w:rPr>
          <w:szCs w:val="28"/>
        </w:rPr>
        <w:t xml:space="preserve"> </w:t>
      </w:r>
      <w:r w:rsidR="00772FC6">
        <w:rPr>
          <w:szCs w:val="28"/>
        </w:rPr>
        <w:t>для проведення облаштування контейнерного майданчику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925694">
        <w:rPr>
          <w:bCs/>
          <w:szCs w:val="28"/>
        </w:rPr>
        <w:t>ОСББ «Світанок 32»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262F83" w:rsidRDefault="00262F83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262F83" w:rsidSect="00896292">
      <w:pgSz w:w="11906" w:h="16838"/>
      <w:pgMar w:top="851" w:right="566" w:bottom="1135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4416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C0D5B-E07C-4C39-B3EB-1A19C1D1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290</cp:revision>
  <cp:lastPrinted>2020-10-21T10:22:00Z</cp:lastPrinted>
  <dcterms:created xsi:type="dcterms:W3CDTF">2017-03-13T10:39:00Z</dcterms:created>
  <dcterms:modified xsi:type="dcterms:W3CDTF">2020-10-23T06:12:00Z</dcterms:modified>
</cp:coreProperties>
</file>